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6BCD1" w14:textId="016296AF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GARY FURR       </w:t>
      </w:r>
      <w:r w:rsidRPr="00581589">
        <w:rPr>
          <w:rFonts w:ascii="Times New Roman" w:hAnsi="Times New Roman" w:cs="Times New Roman"/>
          <w:b/>
          <w:sz w:val="26"/>
          <w:szCs w:val="26"/>
        </w:rPr>
        <w:t>PUBLICATIONS</w:t>
      </w:r>
    </w:p>
    <w:p w14:paraId="07BA8C95" w14:textId="093C0708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Cs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bCs/>
          <w:spacing w:val="-2"/>
          <w:sz w:val="26"/>
          <w:szCs w:val="26"/>
        </w:rPr>
        <w:t>Visit my author page on Amazon or contact me for information about purchasing or reading one of my writings.</w:t>
      </w:r>
      <w:r>
        <w:rPr>
          <w:rFonts w:ascii="Times New Roman" w:hAnsi="Times New Roman" w:cs="Times New Roman"/>
          <w:bCs/>
          <w:spacing w:val="-2"/>
          <w:sz w:val="26"/>
          <w:szCs w:val="26"/>
        </w:rPr>
        <w:t xml:space="preserve">  </w:t>
      </w:r>
      <w:hyperlink r:id="rId5" w:history="1">
        <w:r w:rsidRPr="0021136C">
          <w:rPr>
            <w:rStyle w:val="Hyperlink"/>
            <w:rFonts w:ascii="Times New Roman" w:hAnsi="Times New Roman" w:cs="Times New Roman"/>
            <w:bCs/>
            <w:spacing w:val="-2"/>
            <w:sz w:val="26"/>
            <w:szCs w:val="26"/>
          </w:rPr>
          <w:t>https://www.amazon.com/author/garyfurrbooks</w:t>
        </w:r>
      </w:hyperlink>
      <w:r>
        <w:rPr>
          <w:rFonts w:ascii="Times New Roman" w:hAnsi="Times New Roman" w:cs="Times New Roman"/>
          <w:bCs/>
          <w:spacing w:val="-2"/>
          <w:sz w:val="26"/>
          <w:szCs w:val="26"/>
        </w:rPr>
        <w:t xml:space="preserve"> </w:t>
      </w:r>
    </w:p>
    <w:p w14:paraId="683D08AB" w14:textId="77777777" w:rsid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</w:pPr>
    </w:p>
    <w:p w14:paraId="5E066C39" w14:textId="1AAFE04F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 xml:space="preserve">Books </w:t>
      </w:r>
    </w:p>
    <w:p w14:paraId="3772BFCB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bookmarkStart w:id="0" w:name="_Hlk111173260"/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Shadow Prayers: Reflections from a Pandemic.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Mossy Creek Press, Jefferson City, Tennessee: Carson-Newman University, publication pending.</w:t>
      </w:r>
    </w:p>
    <w:p w14:paraId="4834969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4827334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Poems: Prayers and Unfinished Promises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. Mossy Creek Press, Jefferson City, Tennessee: Carson-Newman University, 2015.</w:t>
      </w:r>
    </w:p>
    <w:p w14:paraId="3B8A62E4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470085DE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Encountering God in the Prayers of Others.  </w:t>
      </w:r>
      <w:r w:rsidRPr="00581589">
        <w:rPr>
          <w:rFonts w:ascii="Times New Roman" w:hAnsi="Times New Roman" w:cs="Times New Roman"/>
          <w:sz w:val="26"/>
          <w:szCs w:val="26"/>
        </w:rPr>
        <w:t>Paul Basden, Editor.  Cleveland, Tennessee: Parson’s Porch Books, 2014.  Contributed eight selections.</w:t>
      </w:r>
    </w:p>
    <w:p w14:paraId="7A1C629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</w:p>
    <w:p w14:paraId="2DFF765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Contributor,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Book of Daily Prayer: Morning and Evening, 2000.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Kim Martin Sadler, Editor.  Cleveland, Ohio: United Church Press, 1999.</w:t>
      </w:r>
    </w:p>
    <w:p w14:paraId="3C6B39F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789BEDE7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Price, 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Milburn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and Gary Furr. 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Dialogue of Worship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.  Macon, Georgia: Smyth &amp;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Helwys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Press, 1998.</w:t>
      </w:r>
    </w:p>
    <w:p w14:paraId="1102BF1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</w:p>
    <w:p w14:paraId="3168A44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Co-editor with Dr. Curtis Freeman,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Ties That Bind: Life Together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In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the Baptist</w:t>
      </w:r>
      <w:r w:rsidRPr="00581589">
        <w:rPr>
          <w:rFonts w:ascii="Times New Roman" w:hAnsi="Times New Roman" w:cs="Times New Roman"/>
          <w:spacing w:val="-2"/>
          <w:sz w:val="26"/>
          <w:szCs w:val="26"/>
          <w:u w:val="single"/>
        </w:rPr>
        <w:t xml:space="preserve"> Vision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Smyth and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Helwys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Press, May, 1994.  Author, chapter Nine, "The Road of Ashes: Prospects for Disillusioned Baptists,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"  127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-149.</w:t>
      </w:r>
    </w:p>
    <w:p w14:paraId="1673EF7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</w:p>
    <w:p w14:paraId="78B7A69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hanging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Chapters in Books</w:t>
      </w:r>
    </w:p>
    <w:p w14:paraId="387EC553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sz w:val="26"/>
          <w:szCs w:val="26"/>
        </w:rPr>
        <w:t xml:space="preserve">“Glaring Omissions:  The Pilgrim’s Redress” in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For Faith and Friendship.  </w:t>
      </w:r>
      <w:r w:rsidRPr="00581589">
        <w:rPr>
          <w:rFonts w:ascii="Times New Roman" w:hAnsi="Times New Roman" w:cs="Times New Roman"/>
          <w:sz w:val="26"/>
          <w:szCs w:val="26"/>
        </w:rPr>
        <w:t>Fisher Humphreys, T. J. Mashburn, Richard F. Wilson, Editors.  Covington, Louisiana:  Insight Press, 2010.</w:t>
      </w:r>
    </w:p>
    <w:p w14:paraId="7264CC4D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1FFEAD4C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“Theology, Worship and the Arts:  Dorothy Sayers and the 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Trinity”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 Theology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in the Service of the Church:  Essays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in Honor of Dr. Fisher H. Humphreys</w:t>
      </w:r>
      <w:r w:rsidRPr="00581589">
        <w:rPr>
          <w:rFonts w:ascii="Times New Roman" w:hAnsi="Times New Roman" w:cs="Times New Roman"/>
          <w:sz w:val="26"/>
          <w:szCs w:val="26"/>
        </w:rPr>
        <w:t>.  Macon, Georgia: Mercer University Press, 2008.</w:t>
      </w:r>
    </w:p>
    <w:p w14:paraId="084AF1E3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</w:p>
    <w:p w14:paraId="3E2E4A9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Contributing Editor,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Library of Distinctive Sermons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Gary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Klingsporn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>, General Editor.  Sisters, Oregon: Questar Publishers, 1996-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1998  10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Volumes.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10EF3987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  <w:sectPr w:rsidR="00581589" w:rsidRPr="00581589">
          <w:endnotePr>
            <w:numFmt w:val="decimal"/>
          </w:endnotePr>
          <w:pgSz w:w="12240" w:h="15840"/>
          <w:pgMar w:top="1440" w:right="1440" w:bottom="1440" w:left="1440" w:header="1440" w:footer="1440" w:gutter="0"/>
          <w:pgNumType w:start="1"/>
          <w:cols w:space="720"/>
        </w:sectPr>
      </w:pPr>
    </w:p>
    <w:p w14:paraId="447EA0E5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i/>
          <w:sz w:val="26"/>
          <w:szCs w:val="26"/>
        </w:rPr>
        <w:t>Sermon Comments</w:t>
      </w:r>
      <w:r w:rsidRPr="00581589">
        <w:rPr>
          <w:rFonts w:ascii="Times New Roman" w:hAnsi="Times New Roman" w:cs="Times New Roman"/>
          <w:sz w:val="26"/>
          <w:szCs w:val="26"/>
        </w:rPr>
        <w:t>:</w:t>
      </w:r>
    </w:p>
    <w:p w14:paraId="778A0167" w14:textId="77777777" w:rsidR="00154A0F" w:rsidRDefault="00154A0F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</w:p>
    <w:p w14:paraId="48EF5B84" w14:textId="57050B29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1, 1996</w:t>
      </w:r>
    </w:p>
    <w:p w14:paraId="2196A721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"I Was in the Crowd," by Gary Whitbeck.  279-294.</w:t>
      </w:r>
    </w:p>
    <w:p w14:paraId="2B965E1A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"What Creates Happiness?" by Scott Walker.  75-88.</w:t>
      </w:r>
    </w:p>
    <w:p w14:paraId="283ED634" w14:textId="77777777" w:rsidR="00154A0F" w:rsidRDefault="00154A0F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5A2BC28" w14:textId="77777777" w:rsidR="00154A0F" w:rsidRDefault="00154A0F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EBB2E8B" w14:textId="77777777" w:rsidR="00154A0F" w:rsidRDefault="00154A0F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2A4DF5D" w14:textId="6F190AAB" w:rsidR="00581589" w:rsidRPr="00581589" w:rsidRDefault="00581589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"Hide and Seek: The Celestial Game of Spiritual Quest," by Stephen </w:t>
      </w:r>
      <w:proofErr w:type="spellStart"/>
      <w:r w:rsidRPr="00581589">
        <w:rPr>
          <w:rFonts w:ascii="Times New Roman" w:hAnsi="Times New Roman" w:cs="Times New Roman"/>
          <w:sz w:val="26"/>
          <w:szCs w:val="26"/>
        </w:rPr>
        <w:t>Brachlow</w:t>
      </w:r>
      <w:proofErr w:type="spellEnd"/>
      <w:r w:rsidRPr="00581589">
        <w:rPr>
          <w:rFonts w:ascii="Times New Roman" w:hAnsi="Times New Roman" w:cs="Times New Roman"/>
          <w:sz w:val="26"/>
          <w:szCs w:val="26"/>
        </w:rPr>
        <w:t>.  119-130.</w:t>
      </w:r>
    </w:p>
    <w:p w14:paraId="4A19DD68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</w:p>
    <w:p w14:paraId="292593C7" w14:textId="77777777" w:rsidR="00154A0F" w:rsidRDefault="00154A0F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</w:p>
    <w:p w14:paraId="08331040" w14:textId="77777777" w:rsidR="00154A0F" w:rsidRDefault="00154A0F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</w:p>
    <w:p w14:paraId="5D4FCAD4" w14:textId="21A31395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lastRenderedPageBreak/>
        <w:t>Volume 2, 1996</w:t>
      </w:r>
    </w:p>
    <w:p w14:paraId="5924FE02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"A Greater Gift," by Russell Friend-Jones.  55-68.</w:t>
      </w:r>
    </w:p>
    <w:p w14:paraId="7B316824" w14:textId="77777777" w:rsidR="00581589" w:rsidRPr="00581589" w:rsidRDefault="00581589" w:rsidP="00581589">
      <w:pPr>
        <w:tabs>
          <w:tab w:val="left" w:pos="-720"/>
          <w:tab w:val="left" w:pos="0"/>
          <w:tab w:val="left" w:pos="18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"God Goes Before You," by Gary </w:t>
      </w:r>
      <w:proofErr w:type="spellStart"/>
      <w:r w:rsidRPr="00581589">
        <w:rPr>
          <w:rFonts w:ascii="Times New Roman" w:hAnsi="Times New Roman" w:cs="Times New Roman"/>
          <w:sz w:val="26"/>
          <w:szCs w:val="26"/>
        </w:rPr>
        <w:t>Klingsporn</w:t>
      </w:r>
      <w:proofErr w:type="spellEnd"/>
      <w:r w:rsidRPr="00581589">
        <w:rPr>
          <w:rFonts w:ascii="Times New Roman" w:hAnsi="Times New Roman" w:cs="Times New Roman"/>
          <w:sz w:val="26"/>
          <w:szCs w:val="26"/>
        </w:rPr>
        <w:t>. 69-82.</w:t>
      </w:r>
    </w:p>
    <w:p w14:paraId="31752FFB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7BE703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3, 1996.</w:t>
      </w:r>
    </w:p>
    <w:p w14:paraId="5FE50657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"Unnatural Compassion," by Martin Copenhaver.  35-48.</w:t>
      </w:r>
    </w:p>
    <w:p w14:paraId="70310F5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"In a New Light," by J. Barry Vaughn.  49-58.</w:t>
      </w:r>
    </w:p>
    <w:p w14:paraId="252697B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4, 1997</w:t>
      </w:r>
    </w:p>
    <w:p w14:paraId="5496D49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"The Tohu </w:t>
      </w:r>
      <w:proofErr w:type="spellStart"/>
      <w:r w:rsidRPr="00581589">
        <w:rPr>
          <w:rFonts w:ascii="Times New Roman" w:hAnsi="Times New Roman" w:cs="Times New Roman"/>
          <w:sz w:val="26"/>
          <w:szCs w:val="26"/>
        </w:rPr>
        <w:t>Wabohu</w:t>
      </w:r>
      <w:proofErr w:type="spellEnd"/>
      <w:r w:rsidRPr="00581589">
        <w:rPr>
          <w:rFonts w:ascii="Times New Roman" w:hAnsi="Times New Roman" w:cs="Times New Roman"/>
          <w:sz w:val="26"/>
          <w:szCs w:val="26"/>
        </w:rPr>
        <w:t>!" by Garth R. Thompson.  75-86.</w:t>
      </w:r>
    </w:p>
    <w:p w14:paraId="39669CE4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09DB038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5, 1997</w:t>
      </w:r>
    </w:p>
    <w:p w14:paraId="2C7E2292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"The Man Jesus," by Buckner Fanning.  63-82.</w:t>
      </w:r>
    </w:p>
    <w:p w14:paraId="7E0106C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"Practicing Forgiveness," by Curtis Freeman.  183-196.</w:t>
      </w:r>
    </w:p>
    <w:p w14:paraId="086E65B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E414B3E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6, 1997</w:t>
      </w:r>
    </w:p>
    <w:p w14:paraId="79F0459D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“How Much More?” by Richard L. Eslinger.  27-38.</w:t>
      </w:r>
    </w:p>
    <w:p w14:paraId="11AB8BCD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“Easter Fear,” by David C. Fisher.  209-224.</w:t>
      </w:r>
    </w:p>
    <w:p w14:paraId="7D1F035F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7CC2661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7, 1997</w:t>
      </w:r>
    </w:p>
    <w:p w14:paraId="7DE91F77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“By Grace Alone Through Faith Alone,” by Ralph C. Wood.  165-182.</w:t>
      </w:r>
    </w:p>
    <w:p w14:paraId="73691C54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“If It Makes You Happy,” by Karen Fisher Younger.  195-208.</w:t>
      </w:r>
    </w:p>
    <w:p w14:paraId="2270A559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6841149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8, 1998</w:t>
      </w:r>
    </w:p>
    <w:p w14:paraId="23980213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“Until We Find Our Place,” by George A. Mason.  73-86.</w:t>
      </w:r>
    </w:p>
    <w:p w14:paraId="1994639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CBDD67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81589">
        <w:rPr>
          <w:rFonts w:ascii="Times New Roman" w:hAnsi="Times New Roman" w:cs="Times New Roman"/>
          <w:i/>
          <w:sz w:val="26"/>
          <w:szCs w:val="26"/>
        </w:rPr>
        <w:t>Published Sermons:</w:t>
      </w:r>
    </w:p>
    <w:p w14:paraId="49D9BD6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2, 1996</w:t>
      </w:r>
    </w:p>
    <w:p w14:paraId="414392A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"The Lord of the Dance," 223-236.</w:t>
      </w:r>
    </w:p>
    <w:p w14:paraId="204EB03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3, 1996</w:t>
      </w:r>
    </w:p>
    <w:p w14:paraId="05CAC42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"Finding Peace," 183-196.</w:t>
      </w:r>
    </w:p>
    <w:p w14:paraId="4ED429BE" w14:textId="77777777" w:rsidR="00581589" w:rsidRPr="00581589" w:rsidRDefault="00581589" w:rsidP="00581589">
      <w:pPr>
        <w:pStyle w:val="EndnoteText"/>
        <w:tabs>
          <w:tab w:val="left" w:pos="-720"/>
        </w:tabs>
        <w:suppressAutoHyphens/>
        <w:rPr>
          <w:rFonts w:ascii="Times New Roman" w:hAnsi="Times New Roman"/>
          <w:sz w:val="26"/>
          <w:szCs w:val="26"/>
        </w:rPr>
      </w:pPr>
    </w:p>
    <w:p w14:paraId="3C52377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4, 1997</w:t>
      </w:r>
    </w:p>
    <w:p w14:paraId="39278B9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"The Long Way Home," 147-160.</w:t>
      </w:r>
    </w:p>
    <w:p w14:paraId="3D2380F1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61669E8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5, 1997</w:t>
      </w:r>
    </w:p>
    <w:p w14:paraId="74E9A047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"The Visit of the Magi," 151-166.</w:t>
      </w:r>
    </w:p>
    <w:p w14:paraId="41B6AA12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7A74C22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6, 1997</w:t>
      </w:r>
    </w:p>
    <w:p w14:paraId="082074CB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“Dealing With Negative </w:t>
      </w:r>
      <w:proofErr w:type="spellStart"/>
      <w:r w:rsidRPr="00581589">
        <w:rPr>
          <w:rFonts w:ascii="Times New Roman" w:hAnsi="Times New Roman" w:cs="Times New Roman"/>
          <w:sz w:val="26"/>
          <w:szCs w:val="26"/>
        </w:rPr>
        <w:t>Attidues</w:t>
      </w:r>
      <w:proofErr w:type="spellEnd"/>
      <w:r w:rsidRPr="00581589">
        <w:rPr>
          <w:rFonts w:ascii="Times New Roman" w:hAnsi="Times New Roman" w:cs="Times New Roman"/>
          <w:sz w:val="26"/>
          <w:szCs w:val="26"/>
        </w:rPr>
        <w:t>.” 225-238.</w:t>
      </w:r>
    </w:p>
    <w:p w14:paraId="602D4B50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4AF2569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sz w:val="26"/>
          <w:szCs w:val="26"/>
          <w:u w:val="single"/>
        </w:rPr>
        <w:t>Volume 8, 1998</w:t>
      </w:r>
    </w:p>
    <w:p w14:paraId="0E3B15D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>“Leftovers,” 99-114.</w:t>
      </w:r>
    </w:p>
    <w:p w14:paraId="0BC0E99E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</w:p>
    <w:p w14:paraId="02CEFB17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581589" w:rsidRPr="00581589">
          <w:endnotePr>
            <w:numFmt w:val="decimal"/>
          </w:endnotePr>
          <w:type w:val="continuous"/>
          <w:pgSz w:w="12240" w:h="15840"/>
          <w:pgMar w:top="1440" w:right="1440" w:bottom="1440" w:left="1440" w:header="1440" w:footer="1440" w:gutter="0"/>
          <w:pgNumType w:start="1"/>
          <w:cols w:num="2" w:space="720"/>
        </w:sectPr>
      </w:pPr>
    </w:p>
    <w:p w14:paraId="598346AB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</w:p>
    <w:p w14:paraId="1C3AF980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“Why I Am Still a Baptist: Walter Rauschenbusch Revisited,” in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Festschrift in Honor of the Retirement of Dr. W. T. Edwards.  </w:t>
      </w:r>
      <w:r w:rsidRPr="00581589">
        <w:rPr>
          <w:rFonts w:ascii="Times New Roman" w:hAnsi="Times New Roman" w:cs="Times New Roman"/>
          <w:sz w:val="26"/>
          <w:szCs w:val="26"/>
        </w:rPr>
        <w:t>Birmingham, Alabama: Samford University, 1998.</w:t>
      </w:r>
    </w:p>
    <w:p w14:paraId="1D8252C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BAE8DBC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"Riches Beyond the Barrier: Biblical Models for Cross-cultural Relationships," in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Many Nations Under God: Ministering to Culture Groups in America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Ele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Clay, editor.  Birmingham, Alabama: New Hope, 1997, 10-18. </w:t>
      </w:r>
    </w:p>
    <w:p w14:paraId="62803F4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6D08B32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"Time-Starved Lives,"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  <w:u w:val="single"/>
        </w:rPr>
        <w:t>Families in 3D: 19 Bible Study Lessons for Adults.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Nashville: Acacia Resources, 1997, pp. 8-12.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 </w:t>
      </w:r>
    </w:p>
    <w:p w14:paraId="01CCCA24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28736FC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Joel Snyder, Dan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Yeary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Gary Furr and Paul Basden,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Honest Numbers: Growing Churches with Integrity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.  Nashville: Baptist Center for Ethics, 1995.  </w:t>
      </w:r>
    </w:p>
    <w:p w14:paraId="6F937DE1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0851231E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</w:pPr>
    </w:p>
    <w:p w14:paraId="2BBCEB79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  <w:u w:val="single"/>
        </w:rPr>
      </w:pPr>
      <w:r w:rsidRPr="00581589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Articles and Opinions</w:t>
      </w:r>
    </w:p>
    <w:p w14:paraId="09A255EE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“Secular, Religious Christmas Music Connects Us to Home.”  </w:t>
      </w:r>
      <w:r w:rsidRPr="00581589">
        <w:rPr>
          <w:rFonts w:ascii="Times New Roman" w:hAnsi="Times New Roman" w:cs="Times New Roman"/>
          <w:b/>
          <w:bCs/>
          <w:i/>
          <w:iCs/>
          <w:spacing w:val="-2"/>
          <w:sz w:val="26"/>
          <w:szCs w:val="26"/>
        </w:rPr>
        <w:t>Good Faith Media,</w:t>
      </w:r>
      <w:r w:rsidRPr="00581589">
        <w:rPr>
          <w:rFonts w:ascii="Times New Roman" w:hAnsi="Times New Roman" w:cs="Times New Roman"/>
          <w:sz w:val="26"/>
          <w:szCs w:val="26"/>
        </w:rPr>
        <w:t xml:space="preserve"> Dec 23, 2019, Opinion. </w:t>
      </w:r>
      <w:hyperlink r:id="rId6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https://goodfaithmedia.org/secular-religious-christmas-music-connects-us-to-home/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3C73E30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“When God Invites You to Take a Journey,” </w:t>
      </w:r>
      <w:r w:rsidRPr="00581589">
        <w:rPr>
          <w:rFonts w:ascii="Times New Roman" w:hAnsi="Times New Roman" w:cs="Times New Roman"/>
          <w:b/>
          <w:bCs/>
          <w:i/>
          <w:iCs/>
          <w:spacing w:val="-2"/>
          <w:sz w:val="26"/>
          <w:szCs w:val="26"/>
        </w:rPr>
        <w:t>Good Faith Media,</w:t>
      </w:r>
      <w:r w:rsidRPr="00581589">
        <w:rPr>
          <w:rFonts w:ascii="Times New Roman" w:hAnsi="Times New Roman" w:cs="Times New Roman"/>
          <w:sz w:val="26"/>
          <w:szCs w:val="26"/>
        </w:rPr>
        <w:t xml:space="preserve"> Dec 4,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2019  Opinion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 xml:space="preserve">. </w:t>
      </w:r>
      <w:hyperlink r:id="rId7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https://goodfaithmedia.org/when-god-invites-you-to-take-a-journey/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DA99026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“Why You Must Leave More Civil Society to Your Grandchildren,” Nov 8, 2019.  Opinion. </w:t>
      </w:r>
      <w:hyperlink r:id="rId8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https://goodfaithmedia.org/why-you-must-leave-more-civil-society-to-your-grandchildren/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D0C0467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“21 Observations When Your Pastor Stays Put at Your Church,” Jul 16, 2019.  Opinion. </w:t>
      </w:r>
      <w:hyperlink r:id="rId9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https://goodfaithmedia.org/21-observations-when-your-pastor-stays-put-at-your-church/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111D457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“Why Your Church Must Invest in a Ministry of Grace,” Oct 19, 2018.  Opinion. </w:t>
      </w:r>
      <w:hyperlink r:id="rId10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https://goodfaithmedia.org/why-your-church-must-invest-in-a-ministry-of-grace/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40BB6E5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“Maybe Rigid Church Folks Need Some ‘Penalties’.” </w:t>
      </w:r>
      <w:r w:rsidRPr="00581589">
        <w:rPr>
          <w:rFonts w:ascii="Times New Roman" w:hAnsi="Times New Roman" w:cs="Times New Roman"/>
          <w:b/>
          <w:bCs/>
          <w:i/>
          <w:iCs/>
          <w:spacing w:val="-2"/>
          <w:sz w:val="26"/>
          <w:szCs w:val="26"/>
        </w:rPr>
        <w:t>Good Faith Media,</w:t>
      </w:r>
      <w:r w:rsidRPr="00581589">
        <w:rPr>
          <w:rFonts w:ascii="Times New Roman" w:hAnsi="Times New Roman" w:cs="Times New Roman"/>
          <w:sz w:val="26"/>
          <w:szCs w:val="26"/>
        </w:rPr>
        <w:t xml:space="preserve"> Aug 10, 2018. Opinion. </w:t>
      </w:r>
      <w:hyperlink r:id="rId11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https://goodfaithmedia.org/maybe-rigid-church-folks-need-some-penalties/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07425E3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 xml:space="preserve">“How to Find Healing in the Shadow of Iniquity,” </w:t>
      </w:r>
      <w:r w:rsidRPr="00581589">
        <w:rPr>
          <w:rFonts w:ascii="Times New Roman" w:hAnsi="Times New Roman" w:cs="Times New Roman"/>
          <w:b/>
          <w:bCs/>
          <w:i/>
          <w:iCs/>
          <w:spacing w:val="-2"/>
          <w:sz w:val="26"/>
          <w:szCs w:val="26"/>
        </w:rPr>
        <w:t xml:space="preserve">Good Faith Media, </w:t>
      </w:r>
      <w:r w:rsidRPr="00581589">
        <w:rPr>
          <w:rFonts w:ascii="Times New Roman" w:hAnsi="Times New Roman" w:cs="Times New Roman"/>
          <w:sz w:val="26"/>
          <w:szCs w:val="26"/>
        </w:rPr>
        <w:t xml:space="preserve">Oct 6, 2017. Opinion. </w:t>
      </w:r>
      <w:hyperlink r:id="rId12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https://goodfaithmedia.org/how-to-find-healing-in-the-shadow-of-iniquity-cms-24391/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2DE71BC" w14:textId="77777777" w:rsidR="00581589" w:rsidRPr="00581589" w:rsidRDefault="00581589" w:rsidP="00581589">
      <w:pPr>
        <w:ind w:firstLine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lastRenderedPageBreak/>
        <w:t xml:space="preserve">“What Many People See When They Look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at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 xml:space="preserve"> Today's Church,” </w:t>
      </w:r>
      <w:r w:rsidRPr="00581589">
        <w:rPr>
          <w:rFonts w:ascii="Times New Roman" w:hAnsi="Times New Roman" w:cs="Times New Roman"/>
          <w:b/>
          <w:bCs/>
          <w:i/>
          <w:iCs/>
          <w:spacing w:val="-2"/>
          <w:sz w:val="26"/>
          <w:szCs w:val="26"/>
        </w:rPr>
        <w:t xml:space="preserve">Good Faith Media, </w:t>
      </w:r>
      <w:r w:rsidRPr="00581589">
        <w:rPr>
          <w:rFonts w:ascii="Times New Roman" w:hAnsi="Times New Roman" w:cs="Times New Roman"/>
          <w:sz w:val="26"/>
          <w:szCs w:val="26"/>
        </w:rPr>
        <w:t xml:space="preserve">Apr 28, 2017. Opinion. </w:t>
      </w:r>
      <w:hyperlink r:id="rId13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https://goodfaithmedia.org/what-many-people-see-when-they-look-at-todays-curch-cms-24061/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ABE09B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“After Inauguration, Churches Begin Work of Empathy.” Ethics Daily Website, Published Thursday, January 19, 2017 5:15 am. </w:t>
      </w:r>
      <w:hyperlink r:id="rId14" w:history="1">
        <w:r w:rsidRPr="00581589">
          <w:rPr>
            <w:rStyle w:val="Hyperlink"/>
            <w:rFonts w:ascii="Times New Roman" w:hAnsi="Times New Roman" w:cs="Times New Roman"/>
            <w:spacing w:val="-2"/>
            <w:sz w:val="26"/>
            <w:szCs w:val="26"/>
          </w:rPr>
          <w:t>http://www.ethicsdaily.com/after-inauguration-churches-begin-work-of-empathy-cms-23861</w:t>
        </w:r>
      </w:hyperlink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</w:p>
    <w:p w14:paraId="0786C7A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58A74C2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“Being Thankful Even in Times of Great Desperation,” Ethics Daily Website, Published Wednesday, November 23, 2016 6:35 am. </w:t>
      </w:r>
      <w:hyperlink r:id="rId15" w:history="1">
        <w:r w:rsidRPr="00581589">
          <w:rPr>
            <w:rStyle w:val="Hyperlink"/>
            <w:rFonts w:ascii="Times New Roman" w:hAnsi="Times New Roman" w:cs="Times New Roman"/>
            <w:spacing w:val="-2"/>
            <w:sz w:val="26"/>
            <w:szCs w:val="26"/>
          </w:rPr>
          <w:t>http://www.ethicsdaily.com/being-thankful-even-in-times-of-great-desperation-cms-23743</w:t>
        </w:r>
      </w:hyperlink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</w:p>
    <w:p w14:paraId="252079B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69EB02C7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“Stepping Into the Drama,”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Christian Reflection: Catechism. 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Waco, Texas: The Center for Christian Ethics, Baylor University, 2007, 11-19.  Also available at </w:t>
      </w:r>
      <w:hyperlink r:id="rId16" w:history="1">
        <w:r w:rsidRPr="00581589">
          <w:rPr>
            <w:rStyle w:val="Hyperlink"/>
            <w:rFonts w:ascii="Times New Roman" w:hAnsi="Times New Roman" w:cs="Times New Roman"/>
            <w:spacing w:val="-2"/>
            <w:sz w:val="26"/>
            <w:szCs w:val="26"/>
          </w:rPr>
          <w:t>http://www.baylor.edu/christianethics/Catechism.pdf</w:t>
        </w:r>
      </w:hyperlink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   </w:t>
      </w:r>
    </w:p>
    <w:p w14:paraId="77D6723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8E7C33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“Remember the Sabbatical,”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Resource Center for Pastoral Excellence </w:t>
      </w:r>
      <w:r w:rsidRPr="00581589">
        <w:rPr>
          <w:rFonts w:ascii="Times New Roman" w:hAnsi="Times New Roman" w:cs="Times New Roman"/>
          <w:sz w:val="26"/>
          <w:szCs w:val="26"/>
        </w:rPr>
        <w:t xml:space="preserve">website, 2005 Samford University, Birmingham, Alabama, </w:t>
      </w:r>
    </w:p>
    <w:p w14:paraId="6E38700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62F1ADC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iCs/>
          <w:sz w:val="26"/>
          <w:szCs w:val="26"/>
        </w:rPr>
        <w:tab/>
        <w:t>“Touring Our Own City</w:t>
      </w:r>
      <w:proofErr w:type="gramStart"/>
      <w:r w:rsidRPr="00581589">
        <w:rPr>
          <w:rFonts w:ascii="Times New Roman" w:hAnsi="Times New Roman" w:cs="Times New Roman"/>
          <w:iCs/>
          <w:sz w:val="26"/>
          <w:szCs w:val="26"/>
        </w:rPr>
        <w:t xml:space="preserve">,” 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Sustaining</w:t>
      </w:r>
      <w:proofErr w:type="gramEnd"/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 Pastoral Excellence </w:t>
      </w:r>
      <w:r w:rsidRPr="00581589">
        <w:rPr>
          <w:rFonts w:ascii="Times New Roman" w:hAnsi="Times New Roman" w:cs="Times New Roman"/>
          <w:sz w:val="26"/>
          <w:szCs w:val="26"/>
        </w:rPr>
        <w:t xml:space="preserve">website, SPE Coordinating Office,  Duke Divinity School, 2005.  </w:t>
      </w:r>
      <w:hyperlink r:id="rId17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http://www.divinity.duke.edu/programs/spe/articles/200511/touring.html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58261AB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8DB286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iCs/>
          <w:sz w:val="26"/>
          <w:szCs w:val="26"/>
        </w:rPr>
        <w:tab/>
      </w:r>
      <w:hyperlink r:id="rId18" w:history="1">
        <w:r w:rsidRPr="00581589">
          <w:rPr>
            <w:rStyle w:val="Hyperlink"/>
            <w:rFonts w:ascii="Times New Roman" w:hAnsi="Times New Roman" w:cs="Times New Roman"/>
            <w:iCs/>
            <w:sz w:val="26"/>
            <w:szCs w:val="26"/>
          </w:rPr>
          <w:t xml:space="preserve">www.samford.edu/rcpe/ </w:t>
        </w:r>
        <w:r w:rsidRPr="00581589">
          <w:rPr>
            <w:rStyle w:val="Hyperlink"/>
            <w:rFonts w:ascii="Times New Roman" w:hAnsi="Times New Roman" w:cs="Times New Roman"/>
            <w:b/>
            <w:bCs/>
            <w:iCs/>
            <w:sz w:val="26"/>
            <w:szCs w:val="26"/>
          </w:rPr>
          <w:t>Remember_the_Sabbatical</w:t>
        </w:r>
        <w:r w:rsidRPr="00581589">
          <w:rPr>
            <w:rStyle w:val="Hyperlink"/>
            <w:rFonts w:ascii="Times New Roman" w:hAnsi="Times New Roman" w:cs="Times New Roman"/>
            <w:iCs/>
            <w:sz w:val="26"/>
            <w:szCs w:val="26"/>
          </w:rPr>
          <w:t>_by_Gary_Furr.pdf</w:t>
        </w:r>
      </w:hyperlink>
      <w:r w:rsidRPr="00581589">
        <w:rPr>
          <w:rFonts w:ascii="Times New Roman" w:hAnsi="Times New Roman" w:cs="Times New Roman"/>
          <w:iCs/>
          <w:sz w:val="26"/>
          <w:szCs w:val="26"/>
        </w:rPr>
        <w:t xml:space="preserve">  Same article appears at the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Sustaining Pastoral Excellence </w:t>
      </w:r>
      <w:r w:rsidRPr="00581589">
        <w:rPr>
          <w:rFonts w:ascii="Times New Roman" w:hAnsi="Times New Roman" w:cs="Times New Roman"/>
          <w:sz w:val="26"/>
          <w:szCs w:val="26"/>
        </w:rPr>
        <w:t xml:space="preserve">website, SPE Coordinating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Office,  Duke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 xml:space="preserve"> Divinity School, 2006.  </w:t>
      </w:r>
      <w:hyperlink r:id="rId19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http://www.divinity.duke.edu/programs/spe/articles/200608/remember.html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1AA90BE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623A374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>“</w:t>
      </w:r>
      <w:r w:rsidRPr="00581589">
        <w:rPr>
          <w:rFonts w:ascii="Times New Roman" w:hAnsi="Times New Roman" w:cs="Times New Roman"/>
          <w:bCs/>
          <w:spacing w:val="-2"/>
          <w:sz w:val="26"/>
          <w:szCs w:val="26"/>
        </w:rPr>
        <w:t>Rev. Arthur Price and Sixteenth Street Baptist Church: A Case Study Prepared by Gary Furr</w:t>
      </w:r>
      <w:proofErr w:type="gramStart"/>
      <w:r w:rsidRPr="00581589">
        <w:rPr>
          <w:rFonts w:ascii="Times New Roman" w:hAnsi="Times New Roman" w:cs="Times New Roman"/>
          <w:bCs/>
          <w:spacing w:val="-2"/>
          <w:sz w:val="26"/>
          <w:szCs w:val="26"/>
        </w:rPr>
        <w:t xml:space="preserve">,”  </w:t>
      </w:r>
      <w:r w:rsidRPr="00581589">
        <w:rPr>
          <w:rFonts w:ascii="Times New Roman" w:hAnsi="Times New Roman" w:cs="Times New Roman"/>
          <w:b/>
          <w:bCs/>
          <w:i/>
          <w:spacing w:val="-2"/>
          <w:sz w:val="26"/>
          <w:szCs w:val="26"/>
        </w:rPr>
        <w:t>Through</w:t>
      </w:r>
      <w:proofErr w:type="gramEnd"/>
      <w:r w:rsidRPr="00581589">
        <w:rPr>
          <w:rFonts w:ascii="Times New Roman" w:hAnsi="Times New Roman" w:cs="Times New Roman"/>
          <w:b/>
          <w:bCs/>
          <w:i/>
          <w:spacing w:val="-2"/>
          <w:sz w:val="26"/>
          <w:szCs w:val="26"/>
        </w:rPr>
        <w:t xml:space="preserve"> a Glass Darkly: Pastoral Leadership in Black and White.  </w:t>
      </w:r>
      <w:r w:rsidRPr="00581589">
        <w:rPr>
          <w:rFonts w:ascii="Times New Roman" w:hAnsi="Times New Roman" w:cs="Times New Roman"/>
          <w:bCs/>
          <w:spacing w:val="-2"/>
          <w:sz w:val="26"/>
          <w:szCs w:val="26"/>
        </w:rPr>
        <w:t xml:space="preserve">Pastoral Partners Research,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Resource Center for Pastoral Excellence </w:t>
      </w:r>
      <w:r w:rsidRPr="00581589">
        <w:rPr>
          <w:rFonts w:ascii="Times New Roman" w:hAnsi="Times New Roman" w:cs="Times New Roman"/>
          <w:sz w:val="26"/>
          <w:szCs w:val="26"/>
        </w:rPr>
        <w:t xml:space="preserve">website, 2005 Samford University, Birmingham, Alabama, 2007.  </w:t>
      </w:r>
      <w:hyperlink r:id="rId20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http://www.samford.edu/rcpe/ppr.html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E680FA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92EABC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“Mission in the Power of the Holy Spirit,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 xml:space="preserve">“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>, Spring 2004, 4-5</w:t>
      </w:r>
    </w:p>
    <w:p w14:paraId="7E81C1C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b/>
          <w:i/>
          <w:sz w:val="26"/>
          <w:szCs w:val="26"/>
        </w:rPr>
      </w:pPr>
    </w:p>
    <w:p w14:paraId="52F47F4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>“Empowered by the Spirit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 xml:space="preserve">”, 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proofErr w:type="gramEnd"/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sz w:val="26"/>
          <w:szCs w:val="26"/>
        </w:rPr>
        <w:t>34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sz w:val="26"/>
          <w:szCs w:val="26"/>
        </w:rPr>
        <w:t>Winter 2003-2004, 4-5.</w:t>
      </w:r>
    </w:p>
    <w:p w14:paraId="08C3D4C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5BC6DE8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b/>
          <w:i/>
          <w:sz w:val="26"/>
          <w:szCs w:val="26"/>
        </w:rPr>
      </w:pPr>
      <w:r w:rsidRPr="00581589">
        <w:rPr>
          <w:rFonts w:ascii="Times New Roman" w:hAnsi="Times New Roman" w:cs="Times New Roman"/>
          <w:b/>
          <w:i/>
          <w:sz w:val="26"/>
          <w:szCs w:val="26"/>
        </w:rPr>
        <w:tab/>
      </w:r>
      <w:r w:rsidRPr="00581589">
        <w:rPr>
          <w:rFonts w:ascii="Times New Roman" w:hAnsi="Times New Roman" w:cs="Times New Roman"/>
          <w:sz w:val="26"/>
          <w:szCs w:val="26"/>
        </w:rPr>
        <w:t xml:space="preserve">“From One Pastor to Another”,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32, Summer 2002, 27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.</w:t>
      </w:r>
    </w:p>
    <w:p w14:paraId="775329F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4C7DFBE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b/>
          <w:i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“From One Pastor to Another”,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 xml:space="preserve">,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32,  Spring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>, 2002, 19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.</w:t>
      </w:r>
    </w:p>
    <w:p w14:paraId="183529C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b/>
          <w:i/>
          <w:sz w:val="26"/>
          <w:szCs w:val="26"/>
        </w:rPr>
      </w:pPr>
    </w:p>
    <w:p w14:paraId="4A9089D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“Encouraging Creativity”,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30, Summer, 2000,25-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27</w:t>
      </w:r>
      <w:proofErr w:type="gramEnd"/>
    </w:p>
    <w:p w14:paraId="2605C39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62C7B2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lastRenderedPageBreak/>
        <w:tab/>
        <w:t>“From One Pastor to Another”,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 Dimension, </w:t>
      </w:r>
      <w:r w:rsidRPr="00581589">
        <w:rPr>
          <w:rFonts w:ascii="Times New Roman" w:hAnsi="Times New Roman" w:cs="Times New Roman"/>
          <w:sz w:val="26"/>
          <w:szCs w:val="26"/>
        </w:rPr>
        <w:t>Summer, 2000, 24.</w:t>
      </w: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“Working Together: Staying Positive in the Face of Adversity”,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Spring, 2000, 14-15.</w:t>
      </w:r>
    </w:p>
    <w:p w14:paraId="337E3D9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0D0DDEA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“Working Together: Selecting Leaders”,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Dimension,</w:t>
      </w:r>
      <w:r w:rsidRPr="00581589">
        <w:rPr>
          <w:rFonts w:ascii="Times New Roman" w:hAnsi="Times New Roman" w:cs="Times New Roman"/>
          <w:sz w:val="26"/>
          <w:szCs w:val="26"/>
        </w:rPr>
        <w:t xml:space="preserve"> 30, Winter, 1999-2000, 12-13.</w:t>
      </w:r>
    </w:p>
    <w:p w14:paraId="6823EF8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5AA0595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“From One Pastor to Another”,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30, Winter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sz w:val="26"/>
          <w:szCs w:val="26"/>
        </w:rPr>
        <w:t>1999-2000, 46.</w:t>
      </w:r>
    </w:p>
    <w:p w14:paraId="26A50DA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509A86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“From One Pastor to Another”,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29, Fall., 1999, 46.</w:t>
      </w:r>
    </w:p>
    <w:p w14:paraId="7E8EE82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B6D5E3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“Working Together: Avoiding Planning Conflicts”,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29, Fall, 1999, 10-11.</w:t>
      </w:r>
    </w:p>
    <w:p w14:paraId="3DC3237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2355A4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>“Spiritual Guidance in the Baptist Tradition</w:t>
      </w:r>
      <w:r w:rsidRPr="00581589">
        <w:rPr>
          <w:rFonts w:ascii="Times New Roman" w:hAnsi="Times New Roman" w:cs="Times New Roman"/>
          <w:i/>
          <w:sz w:val="26"/>
          <w:szCs w:val="26"/>
        </w:rPr>
        <w:t xml:space="preserve">,”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Presence: </w:t>
      </w:r>
      <w:proofErr w:type="gramStart"/>
      <w:r w:rsidRPr="00581589">
        <w:rPr>
          <w:rFonts w:ascii="Times New Roman" w:hAnsi="Times New Roman" w:cs="Times New Roman"/>
          <w:b/>
          <w:i/>
          <w:sz w:val="26"/>
          <w:szCs w:val="26"/>
        </w:rPr>
        <w:t>the</w:t>
      </w:r>
      <w:proofErr w:type="gramEnd"/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 Journal of Spiritual Directors International</w:t>
      </w:r>
      <w:r w:rsidRPr="00581589">
        <w:rPr>
          <w:rFonts w:ascii="Times New Roman" w:hAnsi="Times New Roman" w:cs="Times New Roman"/>
          <w:sz w:val="26"/>
          <w:szCs w:val="26"/>
        </w:rPr>
        <w:t xml:space="preserve"> (September 1999).</w:t>
      </w:r>
    </w:p>
    <w:p w14:paraId="53D48CB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C2804A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“Taking Another Look at Our City”,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 xml:space="preserve">,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29,  Summer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>., 1999, 25-37.</w:t>
      </w:r>
    </w:p>
    <w:p w14:paraId="464865C5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6275193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>“Reconnecting the Cities:  What Churches Can Do”,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 Dimension</w:t>
      </w:r>
      <w:r w:rsidRPr="00581589">
        <w:rPr>
          <w:rFonts w:ascii="Times New Roman" w:hAnsi="Times New Roman" w:cs="Times New Roman"/>
          <w:sz w:val="26"/>
          <w:szCs w:val="26"/>
        </w:rPr>
        <w:t>, 29, Summer 1999, 22-24.</w:t>
      </w:r>
    </w:p>
    <w:p w14:paraId="4156683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AE805A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“Composing New Songs for a New City”,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29, Spring, 1999, 26-28.</w:t>
      </w:r>
    </w:p>
    <w:p w14:paraId="222CC58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2AA3D12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“Singing a New Song in a Foreign Land”,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 xml:space="preserve">, 29,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Winter,  1998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>-1999, 26-28.</w:t>
      </w:r>
    </w:p>
    <w:p w14:paraId="699B5C3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</w:p>
    <w:p w14:paraId="082EB4A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“Exegeting the City”,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Dimension</w:t>
      </w:r>
      <w:r w:rsidRPr="00581589">
        <w:rPr>
          <w:rFonts w:ascii="Times New Roman" w:hAnsi="Times New Roman" w:cs="Times New Roman"/>
          <w:sz w:val="26"/>
          <w:szCs w:val="26"/>
        </w:rPr>
        <w:t>, 29, Fall 1998, 26-27.</w:t>
      </w:r>
    </w:p>
    <w:p w14:paraId="02D452D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 w:hanging="720"/>
        <w:rPr>
          <w:rFonts w:ascii="Times New Roman" w:hAnsi="Times New Roman" w:cs="Times New Roman"/>
          <w:b/>
          <w:i/>
          <w:sz w:val="26"/>
          <w:szCs w:val="26"/>
        </w:rPr>
      </w:pPr>
    </w:p>
    <w:p w14:paraId="267BC1F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“Appealing to the Friendly Pagans: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the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 xml:space="preserve"> Perils of the Worship Wars’—Part II,”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Baptists Today</w:t>
      </w:r>
      <w:r w:rsidRPr="00581589">
        <w:rPr>
          <w:rFonts w:ascii="Times New Roman" w:hAnsi="Times New Roman" w:cs="Times New Roman"/>
          <w:sz w:val="26"/>
          <w:szCs w:val="26"/>
        </w:rPr>
        <w:t xml:space="preserve">, </w:t>
      </w:r>
      <w:smartTag w:uri="urn:schemas-microsoft-com:office:smarttags" w:element="date">
        <w:smartTagPr>
          <w:attr w:name="Month" w:val="7"/>
          <w:attr w:name="Day" w:val="23"/>
          <w:attr w:name="Year" w:val="1998"/>
        </w:smartTagPr>
        <w:r w:rsidRPr="00581589">
          <w:rPr>
            <w:rFonts w:ascii="Times New Roman" w:hAnsi="Times New Roman" w:cs="Times New Roman"/>
            <w:sz w:val="26"/>
            <w:szCs w:val="26"/>
          </w:rPr>
          <w:t>July 23, 1998</w:t>
        </w:r>
      </w:smartTag>
      <w:r w:rsidRPr="00581589">
        <w:rPr>
          <w:rFonts w:ascii="Times New Roman" w:hAnsi="Times New Roman" w:cs="Times New Roman"/>
          <w:sz w:val="26"/>
          <w:szCs w:val="26"/>
        </w:rPr>
        <w:t>, 14.</w:t>
      </w:r>
    </w:p>
    <w:p w14:paraId="74CD578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4A4DB3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z w:val="26"/>
          <w:szCs w:val="26"/>
        </w:rPr>
        <w:tab/>
        <w:t xml:space="preserve">“Appealing to the Friendly Pagans: </w:t>
      </w:r>
      <w:proofErr w:type="gramStart"/>
      <w:r w:rsidRPr="00581589">
        <w:rPr>
          <w:rFonts w:ascii="Times New Roman" w:hAnsi="Times New Roman" w:cs="Times New Roman"/>
          <w:sz w:val="26"/>
          <w:szCs w:val="26"/>
        </w:rPr>
        <w:t>the</w:t>
      </w:r>
      <w:proofErr w:type="gramEnd"/>
      <w:r w:rsidRPr="00581589">
        <w:rPr>
          <w:rFonts w:ascii="Times New Roman" w:hAnsi="Times New Roman" w:cs="Times New Roman"/>
          <w:sz w:val="26"/>
          <w:szCs w:val="26"/>
        </w:rPr>
        <w:t xml:space="preserve"> Perils of the Worship Wars—Part I” </w:t>
      </w:r>
      <w:r w:rsidRPr="00581589">
        <w:rPr>
          <w:rFonts w:ascii="Times New Roman" w:hAnsi="Times New Roman" w:cs="Times New Roman"/>
          <w:b/>
          <w:i/>
          <w:sz w:val="26"/>
          <w:szCs w:val="26"/>
        </w:rPr>
        <w:t>Baptists Today</w:t>
      </w:r>
      <w:r w:rsidRPr="00581589">
        <w:rPr>
          <w:rFonts w:ascii="Times New Roman" w:hAnsi="Times New Roman" w:cs="Times New Roman"/>
          <w:sz w:val="26"/>
          <w:szCs w:val="26"/>
        </w:rPr>
        <w:t xml:space="preserve">, </w:t>
      </w:r>
      <w:smartTag w:uri="urn:schemas-microsoft-com:office:smarttags" w:element="date">
        <w:smartTagPr>
          <w:attr w:name="Month" w:val="6"/>
          <w:attr w:name="Day" w:val="25"/>
          <w:attr w:name="Year" w:val="1998"/>
        </w:smartTagPr>
        <w:r w:rsidRPr="00581589">
          <w:rPr>
            <w:rFonts w:ascii="Times New Roman" w:hAnsi="Times New Roman" w:cs="Times New Roman"/>
            <w:sz w:val="26"/>
            <w:szCs w:val="26"/>
          </w:rPr>
          <w:t>June 25, 1998</w:t>
        </w:r>
      </w:smartTag>
      <w:r w:rsidRPr="00581589">
        <w:rPr>
          <w:rFonts w:ascii="Times New Roman" w:hAnsi="Times New Roman" w:cs="Times New Roman"/>
          <w:sz w:val="26"/>
          <w:szCs w:val="26"/>
        </w:rPr>
        <w:t>.</w:t>
      </w:r>
    </w:p>
    <w:p w14:paraId="437ADE4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5BADB84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"Intersections of Grace: Theology and Pastoral Care in the Local Parish,"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Theological Educator</w:t>
      </w:r>
      <w:r w:rsidRPr="00581589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(Spring 1998 No. 57), 72-81.</w:t>
      </w:r>
    </w:p>
    <w:p w14:paraId="3282A8D9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599463B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"Prayer and Temperament: Growing in All Directions,"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Discover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 26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,  July-Sept 1996, 3-5.</w:t>
      </w:r>
    </w:p>
    <w:p w14:paraId="2CC38B3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64C0042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"Making Room for Thinkers and Dreamers: Prayer and the Intuitive Temperaments,"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Discover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, 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26</w:t>
      </w:r>
      <w:proofErr w:type="gramEnd"/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,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Apr-June 1996, 6-8.</w:t>
      </w:r>
    </w:p>
    <w:p w14:paraId="356D650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0CA85B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lastRenderedPageBreak/>
        <w:tab/>
        <w:t xml:space="preserve">"Rooted and Grounded in Love: Prayer and the Sensing Temperaments,"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Discover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 26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, Jan-Mar 1996, 9-11.</w:t>
      </w:r>
    </w:p>
    <w:p w14:paraId="347920E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5EF8905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"Maybe You're Not the Problem!"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Discover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26, Oct-Dec 1995, 10-13</w:t>
      </w:r>
    </w:p>
    <w:p w14:paraId="7168558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AA5747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>"Silent Crises: Helping Those Who Don't Ask for Help,"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Caregiving</w:t>
      </w:r>
      <w:r w:rsidRPr="00581589">
        <w:rPr>
          <w:rFonts w:ascii="Times New Roman" w:hAnsi="Times New Roman" w:cs="Times New Roman"/>
          <w:i/>
          <w:spacing w:val="-2"/>
          <w:sz w:val="26"/>
          <w:szCs w:val="26"/>
        </w:rPr>
        <w:t>,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July-September 1994, 4-5. </w:t>
      </w:r>
    </w:p>
    <w:p w14:paraId="4872701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9441C2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"The Academy for Spiritual Formation,"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Skylight: A Journal of Spirituality in the Christian Tradition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Fall, 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1992,  58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-60.</w:t>
      </w:r>
    </w:p>
    <w:p w14:paraId="74F88AD5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DF313F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"Discovering the World of Rural Ministry,"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Christian Ministry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23 No. 6, November-December 1992, 10-12.</w:t>
      </w:r>
    </w:p>
    <w:p w14:paraId="715133C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33D60A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"Reality Test Can Help Rural and Small-town Ministers,"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Baptists Today</w:t>
      </w:r>
      <w:r w:rsidRPr="00581589">
        <w:rPr>
          <w:rFonts w:ascii="Times New Roman" w:hAnsi="Times New Roman" w:cs="Times New Roman"/>
          <w:i/>
          <w:spacing w:val="-2"/>
          <w:sz w:val="26"/>
          <w:szCs w:val="26"/>
        </w:rPr>
        <w:t>,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smartTag w:uri="urn:schemas-microsoft-com:office:smarttags" w:element="date">
        <w:smartTagPr>
          <w:attr w:name="Month" w:val="9"/>
          <w:attr w:name="Day" w:val="20"/>
          <w:attr w:name="Year" w:val="1991"/>
        </w:smartTagPr>
        <w:r w:rsidRPr="00581589">
          <w:rPr>
            <w:rFonts w:ascii="Times New Roman" w:hAnsi="Times New Roman" w:cs="Times New Roman"/>
            <w:spacing w:val="-2"/>
            <w:sz w:val="26"/>
            <w:szCs w:val="26"/>
          </w:rPr>
          <w:t>September 20, 1991</w:t>
        </w:r>
      </w:smartTag>
      <w:r w:rsidRPr="00581589">
        <w:rPr>
          <w:rFonts w:ascii="Times New Roman" w:hAnsi="Times New Roman" w:cs="Times New Roman"/>
          <w:spacing w:val="-2"/>
          <w:sz w:val="26"/>
          <w:szCs w:val="26"/>
        </w:rPr>
        <w:t>, 4.</w:t>
      </w:r>
    </w:p>
    <w:p w14:paraId="74B168B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50A247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"New Wineskins: Small-Town Ministry in the 1990's,"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Baptists Today</w:t>
      </w:r>
      <w:r w:rsidRPr="00581589">
        <w:rPr>
          <w:rFonts w:ascii="Times New Roman" w:hAnsi="Times New Roman" w:cs="Times New Roman"/>
          <w:i/>
          <w:spacing w:val="-2"/>
          <w:sz w:val="26"/>
          <w:szCs w:val="26"/>
        </w:rPr>
        <w:t>,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smartTag w:uri="urn:schemas-microsoft-com:office:smarttags" w:element="date">
        <w:smartTagPr>
          <w:attr w:name="Month" w:val="9"/>
          <w:attr w:name="Day" w:val="6"/>
          <w:attr w:name="Year" w:val="1991"/>
        </w:smartTagPr>
        <w:r w:rsidRPr="00581589">
          <w:rPr>
            <w:rFonts w:ascii="Times New Roman" w:hAnsi="Times New Roman" w:cs="Times New Roman"/>
            <w:spacing w:val="-2"/>
            <w:sz w:val="26"/>
            <w:szCs w:val="26"/>
          </w:rPr>
          <w:t>September 6, 1991</w:t>
        </w:r>
      </w:smartTag>
      <w:r w:rsidRPr="00581589">
        <w:rPr>
          <w:rFonts w:ascii="Times New Roman" w:hAnsi="Times New Roman" w:cs="Times New Roman"/>
          <w:spacing w:val="-2"/>
          <w:sz w:val="26"/>
          <w:szCs w:val="26"/>
        </w:rPr>
        <w:t>, 4.</w:t>
      </w:r>
    </w:p>
    <w:p w14:paraId="0125E53E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5D8203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"John's Gospel: Salvation Through God's Son,"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The Christian Index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January-March 1991.  Life and Work Sunday School Lesson Commentary.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6F599E26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5C1502E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Book Reviews</w:t>
      </w:r>
    </w:p>
    <w:p w14:paraId="2D1DAAD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Cluster review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Perspectives in Religious Studies,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30 No. 2, Summer 2003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217-220.</w:t>
      </w:r>
    </w:p>
    <w:p w14:paraId="662FE02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iCs/>
          <w:spacing w:val="-2"/>
          <w:sz w:val="26"/>
          <w:szCs w:val="26"/>
        </w:rPr>
        <w:t>Prayers for the Lord’s Day: Hope for the Exiles</w:t>
      </w: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 xml:space="preserve">. 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By James S. Lowry. </w:t>
      </w:r>
      <w:r w:rsidRPr="00581589">
        <w:rPr>
          <w:rFonts w:ascii="Times New Roman" w:hAnsi="Times New Roman" w:cs="Times New Roman"/>
          <w:sz w:val="26"/>
          <w:szCs w:val="26"/>
        </w:rPr>
        <w:fldChar w:fldCharType="begin"/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instrText xml:space="preserve">PRIVATE </w:instrText>
      </w:r>
      <w:r w:rsidRPr="00581589">
        <w:rPr>
          <w:rFonts w:ascii="Times New Roman" w:hAnsi="Times New Roman" w:cs="Times New Roman"/>
          <w:sz w:val="26"/>
          <w:szCs w:val="26"/>
        </w:rPr>
        <w:fldChar w:fldCharType="end"/>
      </w:r>
    </w:p>
    <w:p w14:paraId="55B7478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/>
        <w:rPr>
          <w:rFonts w:ascii="Times New Roman" w:hAnsi="Times New Roman" w:cs="Times New Roman"/>
          <w:i/>
          <w:iCs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iCs/>
          <w:spacing w:val="-2"/>
          <w:sz w:val="26"/>
          <w:szCs w:val="26"/>
        </w:rPr>
        <w:t>The Future of Protestant Worship: Beyond the Worship Wars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. </w:t>
      </w:r>
    </w:p>
    <w:p w14:paraId="733F0C0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/>
        <w:rPr>
          <w:rFonts w:ascii="Times New Roman" w:hAnsi="Times New Roman" w:cs="Times New Roman"/>
          <w:i/>
          <w:iCs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iCs/>
          <w:spacing w:val="-2"/>
          <w:sz w:val="26"/>
          <w:szCs w:val="26"/>
        </w:rPr>
        <w:t>The Word Before the Powers</w:t>
      </w: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 xml:space="preserve">. 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By Charles L. Campbell.  </w:t>
      </w:r>
    </w:p>
    <w:p w14:paraId="54BE806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ind w:left="720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b/>
          <w:i/>
          <w:iCs/>
          <w:spacing w:val="-2"/>
          <w:sz w:val="26"/>
          <w:szCs w:val="26"/>
        </w:rPr>
        <w:t>Worship: Reformed According to Scripture</w:t>
      </w: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 xml:space="preserve">. 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By Hughes Oliphant Old.  </w:t>
      </w:r>
    </w:p>
    <w:p w14:paraId="2B4FD67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30E45DA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Everette Goodwin,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Down by the Riverside: a Brief History of Baptist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Faith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reviewed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in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EthicsDaily.com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(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emagazine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), </w:t>
      </w:r>
      <w:hyperlink r:id="rId21" w:history="1">
        <w:r w:rsidRPr="00581589">
          <w:rPr>
            <w:rStyle w:val="Hyperlink"/>
            <w:rFonts w:ascii="Times New Roman" w:hAnsi="Times New Roman" w:cs="Times New Roman"/>
            <w:spacing w:val="-2"/>
            <w:sz w:val="26"/>
            <w:szCs w:val="26"/>
          </w:rPr>
          <w:t>www.ethicsdaily.com</w:t>
        </w:r>
      </w:hyperlink>
      <w:r w:rsidRPr="00581589">
        <w:rPr>
          <w:rFonts w:ascii="Times New Roman" w:hAnsi="Times New Roman" w:cs="Times New Roman"/>
          <w:spacing w:val="-2"/>
          <w:sz w:val="26"/>
          <w:szCs w:val="26"/>
        </w:rPr>
        <w:t>, March 17, 2003.</w:t>
      </w:r>
    </w:p>
    <w:p w14:paraId="43EA1DF2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078BA8E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Edward C.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Sellner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Mentoring: The Ministry of Spiritual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Kinship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 in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EthicsDaily.com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(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emagazine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), </w:t>
      </w:r>
      <w:hyperlink r:id="rId22" w:history="1">
        <w:r w:rsidRPr="00581589">
          <w:rPr>
            <w:rStyle w:val="Hyperlink"/>
            <w:rFonts w:ascii="Times New Roman" w:hAnsi="Times New Roman" w:cs="Times New Roman"/>
            <w:spacing w:val="-2"/>
            <w:sz w:val="26"/>
            <w:szCs w:val="26"/>
          </w:rPr>
          <w:t>www.ethicsdaily.com</w:t>
        </w:r>
      </w:hyperlink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smartTag w:uri="urn:schemas-microsoft-com:office:smarttags" w:element="date">
        <w:smartTagPr>
          <w:attr w:name="Month" w:val="11"/>
          <w:attr w:name="Day" w:val="13"/>
          <w:attr w:name="Year" w:val="2002"/>
        </w:smartTagPr>
        <w:r w:rsidRPr="00581589">
          <w:rPr>
            <w:rFonts w:ascii="Times New Roman" w:hAnsi="Times New Roman" w:cs="Times New Roman"/>
            <w:spacing w:val="-2"/>
            <w:sz w:val="26"/>
            <w:szCs w:val="26"/>
          </w:rPr>
          <w:t>November 13, 2002</w:t>
        </w:r>
      </w:smartTag>
      <w:r w:rsidRPr="00581589">
        <w:rPr>
          <w:rFonts w:ascii="Times New Roman" w:hAnsi="Times New Roman" w:cs="Times New Roman"/>
          <w:spacing w:val="-2"/>
          <w:sz w:val="26"/>
          <w:szCs w:val="26"/>
        </w:rPr>
        <w:t>.</w:t>
      </w:r>
    </w:p>
    <w:p w14:paraId="13DC680A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098FF63E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Gregg-Schroeder, Susan. 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In the Shadow of God's Wings: Grace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in the Midst of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Depression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The Christian Ministry,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29, July-August 1998,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33-40.</w:t>
      </w:r>
    </w:p>
    <w:p w14:paraId="72E65B3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0A477EF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Thomas J. Tyrrell,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The Adventure of Intimacy: A Journey Through Broken Circles, 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Ministry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27 No. 1, January-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February,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1996, 44-45.</w:t>
      </w:r>
    </w:p>
    <w:p w14:paraId="73DEA5F7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3F91E593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lastRenderedPageBreak/>
        <w:tab/>
        <w:t xml:space="preserve">Jeffrey H. Boyd,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Affirming the Soul: Remarkable Conversations Between Mental Health Professionals and an Ordained Minister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and Peter A.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Kallelis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Pick Up Your Couch and Walk: How to Take Back Control of Your Life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Ministry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26 No. 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1,  January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-February 1995, 38-39.</w:t>
      </w:r>
    </w:p>
    <w:p w14:paraId="5B210128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1C3643AF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James B. Nelson,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Body Theology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Ministry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24 No. </w:t>
      </w:r>
      <w:proofErr w:type="gramStart"/>
      <w:r w:rsidRPr="00581589">
        <w:rPr>
          <w:rFonts w:ascii="Times New Roman" w:hAnsi="Times New Roman" w:cs="Times New Roman"/>
          <w:spacing w:val="-2"/>
          <w:sz w:val="26"/>
          <w:szCs w:val="26"/>
        </w:rPr>
        <w:t>3,  May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>-June 1993, 32-34.</w:t>
      </w:r>
    </w:p>
    <w:p w14:paraId="68CF567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75359894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Daniel Schipani,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Freedom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and Discipleship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Century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107 No. 12, April 11, 1990, 377-378.</w:t>
      </w:r>
    </w:p>
    <w:p w14:paraId="242B553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D6FC9D0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Don Browning,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Religious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Thought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and the Modern Psychologies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Scholar's Review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20 No. 1, September 1990, 100-103.</w:t>
      </w:r>
    </w:p>
    <w:p w14:paraId="349DECF5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i/>
          <w:iCs/>
          <w:spacing w:val="-2"/>
          <w:sz w:val="26"/>
          <w:szCs w:val="26"/>
        </w:rPr>
      </w:pPr>
    </w:p>
    <w:p w14:paraId="299835EB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i/>
          <w:iCs/>
          <w:spacing w:val="-2"/>
          <w:sz w:val="26"/>
          <w:szCs w:val="26"/>
        </w:rPr>
        <w:tab/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Jose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Comblin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The Holy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Spirit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and Liberation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The Christian Century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106 No. 31, October 25, 1989, 964-966.    </w:t>
      </w:r>
    </w:p>
    <w:p w14:paraId="4F5933B7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2C21C7ED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Don Browning,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Religious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Thought</w:t>
      </w:r>
      <w:proofErr w:type="gramEnd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and the Modern Psychologies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Christianity Today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33 No. 12, September 8, 1989, 33-34 </w:t>
      </w:r>
    </w:p>
    <w:p w14:paraId="26FF9DC6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</w:r>
    </w:p>
    <w:p w14:paraId="37548421" w14:textId="77777777" w:rsidR="00581589" w:rsidRPr="00581589" w:rsidRDefault="00581589" w:rsidP="00581589">
      <w:pPr>
        <w:tabs>
          <w:tab w:val="left" w:pos="-720"/>
          <w:tab w:val="left" w:pos="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  <w:r w:rsidRPr="00581589">
        <w:rPr>
          <w:rFonts w:ascii="Times New Roman" w:hAnsi="Times New Roman" w:cs="Times New Roman"/>
          <w:spacing w:val="-2"/>
          <w:sz w:val="26"/>
          <w:szCs w:val="26"/>
        </w:rPr>
        <w:tab/>
        <w:t xml:space="preserve">Nicholas </w:t>
      </w:r>
      <w:proofErr w:type="spellStart"/>
      <w:r w:rsidRPr="00581589">
        <w:rPr>
          <w:rFonts w:ascii="Times New Roman" w:hAnsi="Times New Roman" w:cs="Times New Roman"/>
          <w:spacing w:val="-2"/>
          <w:sz w:val="26"/>
          <w:szCs w:val="26"/>
        </w:rPr>
        <w:t>Wolterstorff</w:t>
      </w:r>
      <w:proofErr w:type="spell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</w:t>
      </w:r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Lament for a </w:t>
      </w:r>
      <w:proofErr w:type="gramStart"/>
      <w:r w:rsidRPr="00581589">
        <w:rPr>
          <w:rFonts w:ascii="Times New Roman" w:hAnsi="Times New Roman" w:cs="Times New Roman"/>
          <w:b/>
          <w:i/>
          <w:spacing w:val="-2"/>
          <w:sz w:val="26"/>
          <w:szCs w:val="26"/>
        </w:rPr>
        <w:t>Son</w:t>
      </w:r>
      <w:proofErr w:type="gramEnd"/>
      <w:r w:rsidRPr="00581589">
        <w:rPr>
          <w:rFonts w:ascii="Times New Roman" w:hAnsi="Times New Roman" w:cs="Times New Roman"/>
          <w:spacing w:val="-2"/>
          <w:sz w:val="26"/>
          <w:szCs w:val="26"/>
        </w:rPr>
        <w:t xml:space="preserve">, in </w:t>
      </w:r>
      <w:r w:rsidRPr="00581589">
        <w:rPr>
          <w:rFonts w:ascii="Times New Roman" w:hAnsi="Times New Roman" w:cs="Times New Roman"/>
          <w:b/>
          <w:spacing w:val="-2"/>
          <w:sz w:val="26"/>
          <w:szCs w:val="26"/>
        </w:rPr>
        <w:t>Pulpit Digest</w:t>
      </w:r>
      <w:r w:rsidRPr="00581589">
        <w:rPr>
          <w:rFonts w:ascii="Times New Roman" w:hAnsi="Times New Roman" w:cs="Times New Roman"/>
          <w:spacing w:val="-2"/>
          <w:sz w:val="26"/>
          <w:szCs w:val="26"/>
        </w:rPr>
        <w:t>, July/August 1989, 78-79.</w:t>
      </w:r>
    </w:p>
    <w:p w14:paraId="405DBF9A" w14:textId="77777777" w:rsidR="00581589" w:rsidRPr="00581589" w:rsidRDefault="00581589" w:rsidP="00581589">
      <w:pPr>
        <w:tabs>
          <w:tab w:val="left" w:pos="-720"/>
        </w:tabs>
        <w:suppressAutoHyphens/>
        <w:spacing w:after="0" w:line="240" w:lineRule="auto"/>
        <w:rPr>
          <w:rFonts w:ascii="Times New Roman" w:hAnsi="Times New Roman" w:cs="Times New Roman"/>
          <w:spacing w:val="-2"/>
          <w:sz w:val="26"/>
          <w:szCs w:val="26"/>
        </w:rPr>
      </w:pPr>
    </w:p>
    <w:p w14:paraId="678C5A13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bookmarkEnd w:id="0"/>
    <w:p w14:paraId="0E6870A9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b/>
          <w:sz w:val="26"/>
          <w:szCs w:val="26"/>
          <w:u w:val="single"/>
        </w:rPr>
        <w:t>Blogs</w:t>
      </w:r>
    </w:p>
    <w:p w14:paraId="57B6AA22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The </w:t>
      </w:r>
      <w:proofErr w:type="spellStart"/>
      <w:r w:rsidRPr="00581589">
        <w:rPr>
          <w:rFonts w:ascii="Times New Roman" w:hAnsi="Times New Roman" w:cs="Times New Roman"/>
          <w:b/>
          <w:i/>
          <w:sz w:val="26"/>
          <w:szCs w:val="26"/>
        </w:rPr>
        <w:t>Flatpickin</w:t>
      </w:r>
      <w:proofErr w:type="spellEnd"/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’ Pilgrim’s Progress: Reflections on faith, music, culture, the arts, </w:t>
      </w:r>
      <w:proofErr w:type="gramStart"/>
      <w:r w:rsidRPr="00581589">
        <w:rPr>
          <w:rFonts w:ascii="Times New Roman" w:hAnsi="Times New Roman" w:cs="Times New Roman"/>
          <w:b/>
          <w:i/>
          <w:sz w:val="26"/>
          <w:szCs w:val="26"/>
        </w:rPr>
        <w:t>life</w:t>
      </w:r>
      <w:proofErr w:type="gramEnd"/>
      <w:r w:rsidRPr="00581589">
        <w:rPr>
          <w:rFonts w:ascii="Times New Roman" w:hAnsi="Times New Roman" w:cs="Times New Roman"/>
          <w:b/>
          <w:i/>
          <w:sz w:val="26"/>
          <w:szCs w:val="26"/>
        </w:rPr>
        <w:t xml:space="preserve"> and other related subjects by Gary A. Furr</w:t>
      </w:r>
      <w:r w:rsidRPr="00581589">
        <w:rPr>
          <w:rFonts w:ascii="Times New Roman" w:hAnsi="Times New Roman" w:cs="Times New Roman"/>
          <w:sz w:val="26"/>
          <w:szCs w:val="26"/>
        </w:rPr>
        <w:t xml:space="preserve">, July 2011-present.  </w:t>
      </w:r>
      <w:hyperlink r:id="rId23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www.wordpress.com/garyfurr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15A9B0AC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9EB738D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b/>
          <w:i/>
          <w:sz w:val="26"/>
          <w:szCs w:val="26"/>
        </w:rPr>
        <w:t>Featured Blogger, Associated Baptist Press</w:t>
      </w:r>
      <w:r w:rsidRPr="00581589">
        <w:rPr>
          <w:rFonts w:ascii="Times New Roman" w:hAnsi="Times New Roman" w:cs="Times New Roman"/>
          <w:sz w:val="26"/>
          <w:szCs w:val="26"/>
        </w:rPr>
        <w:t xml:space="preserve">.  </w:t>
      </w:r>
      <w:hyperlink r:id="rId24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http://www.abpnews.com/blog/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  </w:t>
      </w:r>
      <w:r w:rsidRPr="00581589">
        <w:rPr>
          <w:rFonts w:ascii="Times New Roman" w:hAnsi="Times New Roman" w:cs="Times New Roman"/>
          <w:sz w:val="26"/>
          <w:szCs w:val="26"/>
        </w:rPr>
        <w:tab/>
      </w:r>
    </w:p>
    <w:p w14:paraId="48BCC37C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CA44F08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81589">
        <w:rPr>
          <w:rFonts w:ascii="Times New Roman" w:hAnsi="Times New Roman" w:cs="Times New Roman"/>
          <w:b/>
          <w:i/>
          <w:sz w:val="26"/>
          <w:szCs w:val="26"/>
        </w:rPr>
        <w:t>Featured Blogger</w:t>
      </w:r>
      <w:r w:rsidRPr="00581589">
        <w:rPr>
          <w:rFonts w:ascii="Times New Roman" w:hAnsi="Times New Roman" w:cs="Times New Roman"/>
          <w:sz w:val="26"/>
          <w:szCs w:val="26"/>
        </w:rPr>
        <w:t xml:space="preserve">, EthicsDaily.com </w:t>
      </w:r>
      <w:hyperlink r:id="rId25" w:history="1">
        <w:r w:rsidRPr="00581589">
          <w:rPr>
            <w:rStyle w:val="Hyperlink"/>
            <w:rFonts w:ascii="Times New Roman" w:hAnsi="Times New Roman" w:cs="Times New Roman"/>
            <w:sz w:val="26"/>
            <w:szCs w:val="26"/>
          </w:rPr>
          <w:t>https://www.ethicsdaily.com</w:t>
        </w:r>
      </w:hyperlink>
      <w:r w:rsidRPr="00581589">
        <w:rPr>
          <w:rFonts w:ascii="Times New Roman" w:hAnsi="Times New Roman" w:cs="Times New Roman"/>
          <w:sz w:val="26"/>
          <w:szCs w:val="26"/>
        </w:rPr>
        <w:t xml:space="preserve">   </w:t>
      </w:r>
    </w:p>
    <w:p w14:paraId="1678975D" w14:textId="77777777" w:rsidR="00581589" w:rsidRPr="00581589" w:rsidRDefault="00581589" w:rsidP="0058158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sectPr w:rsidR="00581589" w:rsidRPr="00581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D2E0D"/>
    <w:multiLevelType w:val="hybridMultilevel"/>
    <w:tmpl w:val="6D607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302620">
      <w:numFmt w:val="bullet"/>
      <w:lvlText w:val="·"/>
      <w:lvlJc w:val="left"/>
      <w:pPr>
        <w:ind w:left="1536" w:hanging="456"/>
      </w:pPr>
      <w:rPr>
        <w:rFonts w:ascii="Times New Roman" w:eastAsiaTheme="minorHAnsi" w:hAnsi="Times New Roman" w:cs="Times New Roman" w:hint="default"/>
        <w:b w:val="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2F747E"/>
    <w:multiLevelType w:val="hybridMultilevel"/>
    <w:tmpl w:val="BB9E4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53403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17410247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589"/>
    <w:rsid w:val="00154A0F"/>
    <w:rsid w:val="00581589"/>
    <w:rsid w:val="00A62507"/>
    <w:rsid w:val="00B93081"/>
    <w:rsid w:val="00C27F8C"/>
    <w:rsid w:val="00E3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  <w14:docId w14:val="592A7816"/>
  <w15:chartTrackingRefBased/>
  <w15:docId w15:val="{63E8344A-FC29-4FC9-83A1-D3C460C3B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58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589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semiHidden/>
    <w:unhideWhenUsed/>
    <w:rsid w:val="00581589"/>
    <w:pPr>
      <w:widowControl w:val="0"/>
      <w:snapToGrid w:val="0"/>
      <w:spacing w:after="0" w:line="240" w:lineRule="auto"/>
    </w:pPr>
    <w:rPr>
      <w:rFonts w:ascii="Courier New" w:eastAsia="Times New Roman" w:hAnsi="Courier New" w:cs="Times New Roman"/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581589"/>
    <w:rPr>
      <w:rFonts w:ascii="Courier New" w:eastAsia="Times New Roman" w:hAnsi="Courier New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58158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815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6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dfaithmedia.org/why-you-must-leave-more-civil-society-to-your-grandchildren/" TargetMode="External"/><Relationship Id="rId13" Type="http://schemas.openxmlformats.org/officeDocument/2006/relationships/hyperlink" Target="https://goodfaithmedia.org/what-many-people-see-when-they-look-at-todays-curch-cms-24061/" TargetMode="External"/><Relationship Id="rId18" Type="http://schemas.openxmlformats.org/officeDocument/2006/relationships/hyperlink" Target="http://www.samford.edu/rcpe/%20Remember_the_Sabbatical_by_Gary_Furr.pdf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ethicsdaily.com" TargetMode="External"/><Relationship Id="rId7" Type="http://schemas.openxmlformats.org/officeDocument/2006/relationships/hyperlink" Target="https://goodfaithmedia.org/when-god-invites-you-to-take-a-journey/" TargetMode="External"/><Relationship Id="rId12" Type="http://schemas.openxmlformats.org/officeDocument/2006/relationships/hyperlink" Target="https://goodfaithmedia.org/how-to-find-healing-in-the-shadow-of-iniquity-cms-24391/" TargetMode="External"/><Relationship Id="rId17" Type="http://schemas.openxmlformats.org/officeDocument/2006/relationships/hyperlink" Target="http://www.divinity.duke.edu/programs/spe/articles/200511/touring.html" TargetMode="External"/><Relationship Id="rId25" Type="http://schemas.openxmlformats.org/officeDocument/2006/relationships/hyperlink" Target="https://www.ethicsdaily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aylor.edu/christianethics/Catechism.pdf" TargetMode="External"/><Relationship Id="rId20" Type="http://schemas.openxmlformats.org/officeDocument/2006/relationships/hyperlink" Target="http://www.samford.edu/rcpe/ppr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oodfaithmedia.org/secular-religious-christmas-music-connects-us-to-home/" TargetMode="External"/><Relationship Id="rId11" Type="http://schemas.openxmlformats.org/officeDocument/2006/relationships/hyperlink" Target="https://goodfaithmedia.org/maybe-rigid-church-folks-need-some-penalties/" TargetMode="External"/><Relationship Id="rId24" Type="http://schemas.openxmlformats.org/officeDocument/2006/relationships/hyperlink" Target="http://www.abpnews.com/blog/" TargetMode="External"/><Relationship Id="rId5" Type="http://schemas.openxmlformats.org/officeDocument/2006/relationships/hyperlink" Target="https://www.amazon.com/author/garyfurrbooks" TargetMode="External"/><Relationship Id="rId15" Type="http://schemas.openxmlformats.org/officeDocument/2006/relationships/hyperlink" Target="http://www.ethicsdaily.com/being-thankful-even-in-times-of-great-desperation-cms-23743" TargetMode="External"/><Relationship Id="rId23" Type="http://schemas.openxmlformats.org/officeDocument/2006/relationships/hyperlink" Target="http://www.wordpress.com/garyfurr" TargetMode="External"/><Relationship Id="rId10" Type="http://schemas.openxmlformats.org/officeDocument/2006/relationships/hyperlink" Target="https://goodfaithmedia.org/why-your-church-must-invest-in-a-ministry-of-grace/" TargetMode="External"/><Relationship Id="rId19" Type="http://schemas.openxmlformats.org/officeDocument/2006/relationships/hyperlink" Target="http://www.divinity.duke.edu/programs/spe/articles/200608/remember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odfaithmedia.org/21-observations-when-your-pastor-stays-put-at-your-church/" TargetMode="External"/><Relationship Id="rId14" Type="http://schemas.openxmlformats.org/officeDocument/2006/relationships/hyperlink" Target="http://www.ethicsdaily.com/after-inauguration-churches-begin-work-of-empathy-cms-23861" TargetMode="External"/><Relationship Id="rId22" Type="http://schemas.openxmlformats.org/officeDocument/2006/relationships/hyperlink" Target="http://www.ethicsdaily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1951</Words>
  <Characters>11123</Characters>
  <Application>Microsoft Office Word</Application>
  <DocSecurity>0</DocSecurity>
  <Lines>92</Lines>
  <Paragraphs>26</Paragraphs>
  <ScaleCrop>false</ScaleCrop>
  <Company/>
  <LinksUpToDate>false</LinksUpToDate>
  <CharactersWithSpaces>13048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Furr</dc:creator>
  <cp:keywords/>
  <dc:description/>
  <cp:lastModifiedBy>Gary Furr</cp:lastModifiedBy>
  <cp:revision>3</cp:revision>
  <dcterms:created xsi:type="dcterms:W3CDTF">2023-02-27T15:05:00Z</dcterms:created>
  <dcterms:modified xsi:type="dcterms:W3CDTF">2023-02-27T15:06:00Z</dcterms:modified>
</cp:coreProperties>
</file>